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1D2D" w14:textId="20B10E38" w:rsidR="00E61336" w:rsidRPr="00865E47" w:rsidRDefault="002A54EF" w:rsidP="002A54EF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865E47">
        <w:rPr>
          <w:rFonts w:ascii="Century Gothic" w:hAnsi="Century Gothic"/>
          <w:b/>
          <w:bCs/>
          <w:sz w:val="24"/>
          <w:szCs w:val="24"/>
        </w:rPr>
        <w:t xml:space="preserve">ŠOLANJE NA DOMU, </w:t>
      </w:r>
      <w:r w:rsidR="007A62AD" w:rsidRPr="00865E47">
        <w:rPr>
          <w:rFonts w:ascii="Century Gothic" w:hAnsi="Century Gothic"/>
          <w:b/>
          <w:bCs/>
          <w:sz w:val="24"/>
          <w:szCs w:val="24"/>
        </w:rPr>
        <w:t>4</w:t>
      </w:r>
      <w:r w:rsidRPr="00865E47">
        <w:rPr>
          <w:rFonts w:ascii="Century Gothic" w:hAnsi="Century Gothic"/>
          <w:b/>
          <w:bCs/>
          <w:sz w:val="24"/>
          <w:szCs w:val="24"/>
        </w:rPr>
        <w:t>. razred, TJA</w:t>
      </w:r>
    </w:p>
    <w:p w14:paraId="507D552B" w14:textId="2C7A2AD5" w:rsidR="002A54EF" w:rsidRPr="002A54EF" w:rsidRDefault="002A54EF" w:rsidP="002A54EF">
      <w:pPr>
        <w:jc w:val="both"/>
        <w:rPr>
          <w:rFonts w:ascii="Century Gothic" w:hAnsi="Century Gothic"/>
          <w:sz w:val="24"/>
          <w:szCs w:val="24"/>
        </w:rPr>
      </w:pPr>
      <w:r w:rsidRPr="002A54EF">
        <w:rPr>
          <w:rFonts w:ascii="Century Gothic" w:hAnsi="Century Gothic"/>
          <w:sz w:val="24"/>
          <w:szCs w:val="24"/>
        </w:rPr>
        <w:t xml:space="preserve">Izpit bo sestavljen iz pisnega in ustnega dela. Pisni del se bo osredotočal na </w:t>
      </w:r>
      <w:r w:rsidR="007A62AD">
        <w:rPr>
          <w:rFonts w:ascii="Century Gothic" w:hAnsi="Century Gothic"/>
          <w:sz w:val="24"/>
          <w:szCs w:val="24"/>
        </w:rPr>
        <w:t>s</w:t>
      </w:r>
      <w:r w:rsidRPr="002A54EF">
        <w:rPr>
          <w:rFonts w:ascii="Century Gothic" w:hAnsi="Century Gothic"/>
          <w:sz w:val="24"/>
          <w:szCs w:val="24"/>
        </w:rPr>
        <w:t>lušno razumevanje</w:t>
      </w:r>
      <w:r w:rsidR="007A62AD">
        <w:rPr>
          <w:rFonts w:ascii="Century Gothic" w:hAnsi="Century Gothic"/>
          <w:sz w:val="24"/>
          <w:szCs w:val="24"/>
        </w:rPr>
        <w:t>, bralno razumevanje</w:t>
      </w:r>
      <w:r w:rsidR="00E03245">
        <w:rPr>
          <w:rFonts w:ascii="Century Gothic" w:hAnsi="Century Gothic"/>
          <w:sz w:val="24"/>
          <w:szCs w:val="24"/>
        </w:rPr>
        <w:t xml:space="preserve"> in</w:t>
      </w:r>
      <w:r w:rsidR="007A62AD">
        <w:rPr>
          <w:rFonts w:ascii="Century Gothic" w:hAnsi="Century Gothic"/>
          <w:sz w:val="24"/>
          <w:szCs w:val="24"/>
        </w:rPr>
        <w:t xml:space="preserve"> </w:t>
      </w:r>
      <w:r w:rsidR="00E03245">
        <w:rPr>
          <w:rFonts w:ascii="Century Gothic" w:hAnsi="Century Gothic"/>
          <w:sz w:val="24"/>
          <w:szCs w:val="24"/>
        </w:rPr>
        <w:t>pisno sporočanje</w:t>
      </w:r>
      <w:r w:rsidRPr="002A54EF">
        <w:rPr>
          <w:rFonts w:ascii="Century Gothic" w:hAnsi="Century Gothic"/>
          <w:sz w:val="24"/>
          <w:szCs w:val="24"/>
        </w:rPr>
        <w:t xml:space="preserve">. Pri ustnem delu pa bom preverjala znanje s področja </w:t>
      </w:r>
      <w:r w:rsidR="007A62AD">
        <w:rPr>
          <w:rFonts w:ascii="Century Gothic" w:hAnsi="Century Gothic"/>
          <w:sz w:val="24"/>
          <w:szCs w:val="24"/>
        </w:rPr>
        <w:t>slušnega razumevanja</w:t>
      </w:r>
      <w:r w:rsidR="00E03245">
        <w:rPr>
          <w:rFonts w:ascii="Century Gothic" w:hAnsi="Century Gothic"/>
          <w:sz w:val="24"/>
          <w:szCs w:val="24"/>
        </w:rPr>
        <w:t xml:space="preserve"> in</w:t>
      </w:r>
      <w:r w:rsidR="007A62AD">
        <w:rPr>
          <w:rFonts w:ascii="Century Gothic" w:hAnsi="Century Gothic"/>
          <w:sz w:val="24"/>
          <w:szCs w:val="24"/>
        </w:rPr>
        <w:t xml:space="preserve"> govornega sporočanja in sporazumevanja</w:t>
      </w:r>
      <w:r w:rsidRPr="002A54EF">
        <w:rPr>
          <w:rFonts w:ascii="Century Gothic" w:hAnsi="Century Gothic"/>
          <w:sz w:val="24"/>
          <w:szCs w:val="24"/>
        </w:rPr>
        <w:t>.</w:t>
      </w:r>
    </w:p>
    <w:p w14:paraId="730E8158" w14:textId="27E757C6" w:rsidR="002A54EF" w:rsidRPr="002A54EF" w:rsidRDefault="002A54EF" w:rsidP="002A54EF">
      <w:pPr>
        <w:jc w:val="both"/>
        <w:rPr>
          <w:rFonts w:ascii="Century Gothic" w:hAnsi="Century Gothic"/>
          <w:sz w:val="24"/>
          <w:szCs w:val="24"/>
        </w:rPr>
      </w:pPr>
      <w:r w:rsidRPr="002A54EF">
        <w:rPr>
          <w:rFonts w:ascii="Century Gothic" w:hAnsi="Century Gothic"/>
          <w:sz w:val="24"/>
          <w:szCs w:val="24"/>
        </w:rPr>
        <w:t xml:space="preserve">Preverjala bom minimalne standarde, ki so določeni v UN za angleščino, </w:t>
      </w:r>
      <w:r w:rsidR="007A62AD">
        <w:rPr>
          <w:rFonts w:ascii="Century Gothic" w:hAnsi="Century Gothic"/>
          <w:sz w:val="24"/>
          <w:szCs w:val="24"/>
        </w:rPr>
        <w:t>4</w:t>
      </w:r>
      <w:r w:rsidRPr="002A54EF">
        <w:rPr>
          <w:rFonts w:ascii="Century Gothic" w:hAnsi="Century Gothic"/>
          <w:sz w:val="24"/>
          <w:szCs w:val="24"/>
        </w:rPr>
        <w:t>. razred. To so:</w:t>
      </w:r>
    </w:p>
    <w:p w14:paraId="3400520F" w14:textId="77777777" w:rsidR="007A62AD" w:rsidRDefault="007A62AD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7A62AD">
        <w:rPr>
          <w:rFonts w:ascii="Century Gothic" w:hAnsi="Century Gothic"/>
          <w:sz w:val="24"/>
          <w:szCs w:val="24"/>
        </w:rPr>
        <w:t>izluš</w:t>
      </w:r>
      <w:r>
        <w:rPr>
          <w:rFonts w:ascii="Century Gothic" w:hAnsi="Century Gothic"/>
          <w:sz w:val="24"/>
          <w:szCs w:val="24"/>
        </w:rPr>
        <w:t>č</w:t>
      </w:r>
      <w:r w:rsidRPr="007A62AD">
        <w:rPr>
          <w:rFonts w:ascii="Century Gothic" w:hAnsi="Century Gothic"/>
          <w:sz w:val="24"/>
          <w:szCs w:val="24"/>
        </w:rPr>
        <w:t>i glavno misel (temo) besedila in/ali nekaj glavnih poudarkov preprostega pogovora;</w:t>
      </w:r>
    </w:p>
    <w:p w14:paraId="01FE0F8E" w14:textId="2B396E04" w:rsidR="007A62AD" w:rsidRDefault="007A62AD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7A62AD">
        <w:rPr>
          <w:rFonts w:ascii="Century Gothic" w:hAnsi="Century Gothic"/>
          <w:sz w:val="24"/>
          <w:szCs w:val="24"/>
        </w:rPr>
        <w:t>prepozna nekaj pomembnih podatkov, podrobnosti v kratkih, govorjenih informativnih besedilih, ki so ve</w:t>
      </w:r>
      <w:r>
        <w:rPr>
          <w:rFonts w:ascii="Century Gothic" w:hAnsi="Century Gothic"/>
          <w:sz w:val="24"/>
          <w:szCs w:val="24"/>
        </w:rPr>
        <w:t>č</w:t>
      </w:r>
      <w:r w:rsidRPr="007A62AD">
        <w:rPr>
          <w:rFonts w:ascii="Century Gothic" w:hAnsi="Century Gothic"/>
          <w:sz w:val="24"/>
          <w:szCs w:val="24"/>
        </w:rPr>
        <w:t>krat in jasno izražene;</w:t>
      </w:r>
    </w:p>
    <w:p w14:paraId="385C1328" w14:textId="5551BFD1" w:rsidR="00E45B39" w:rsidRDefault="007A62AD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7A62AD">
        <w:rPr>
          <w:rFonts w:ascii="Century Gothic" w:hAnsi="Century Gothic"/>
          <w:sz w:val="24"/>
          <w:szCs w:val="24"/>
        </w:rPr>
        <w:t>razume kratke, preproste napotke in to pokaže z upoštevanjem napotkov ali jih interpretira v slovenš</w:t>
      </w:r>
      <w:r>
        <w:rPr>
          <w:rFonts w:ascii="Century Gothic" w:hAnsi="Century Gothic"/>
          <w:sz w:val="24"/>
          <w:szCs w:val="24"/>
        </w:rPr>
        <w:t>č</w:t>
      </w:r>
      <w:r w:rsidRPr="007A62AD">
        <w:rPr>
          <w:rFonts w:ascii="Century Gothic" w:hAnsi="Century Gothic"/>
          <w:sz w:val="24"/>
          <w:szCs w:val="24"/>
        </w:rPr>
        <w:t>ini</w:t>
      </w:r>
      <w:r>
        <w:rPr>
          <w:rFonts w:ascii="Century Gothic" w:hAnsi="Century Gothic"/>
          <w:sz w:val="24"/>
          <w:szCs w:val="24"/>
        </w:rPr>
        <w:t>;</w:t>
      </w:r>
    </w:p>
    <w:p w14:paraId="03700BD6" w14:textId="77777777" w:rsidR="007A62AD" w:rsidRDefault="007A62AD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7A62AD">
        <w:rPr>
          <w:rFonts w:ascii="Century Gothic" w:hAnsi="Century Gothic"/>
          <w:sz w:val="24"/>
          <w:szCs w:val="24"/>
        </w:rPr>
        <w:t>ugotovi znano vrsto besedila ob sobesedilni, slikovni opori;</w:t>
      </w:r>
    </w:p>
    <w:p w14:paraId="02DE93A7" w14:textId="77777777" w:rsidR="007A62AD" w:rsidRDefault="007A62AD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7A62AD">
        <w:rPr>
          <w:rFonts w:ascii="Century Gothic" w:hAnsi="Century Gothic"/>
          <w:sz w:val="24"/>
          <w:szCs w:val="24"/>
        </w:rPr>
        <w:t>prepozna glavne misli (temo) besedil z njemu znanega, zanj relevantnega tematskega podro</w:t>
      </w:r>
      <w:r>
        <w:rPr>
          <w:rFonts w:ascii="Century Gothic" w:hAnsi="Century Gothic"/>
          <w:sz w:val="24"/>
          <w:szCs w:val="24"/>
        </w:rPr>
        <w:t>č</w:t>
      </w:r>
      <w:r w:rsidRPr="007A62AD">
        <w:rPr>
          <w:rFonts w:ascii="Century Gothic" w:hAnsi="Century Gothic"/>
          <w:sz w:val="24"/>
          <w:szCs w:val="24"/>
        </w:rPr>
        <w:t>ja;</w:t>
      </w:r>
    </w:p>
    <w:p w14:paraId="013FBFDA" w14:textId="77777777" w:rsidR="007A62AD" w:rsidRDefault="007A62AD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7A62AD">
        <w:rPr>
          <w:rFonts w:ascii="Century Gothic" w:hAnsi="Century Gothic"/>
          <w:sz w:val="24"/>
          <w:szCs w:val="24"/>
        </w:rPr>
        <w:t>razume nekaj neposredno izraženih</w:t>
      </w:r>
      <w:r>
        <w:rPr>
          <w:rFonts w:ascii="Century Gothic" w:hAnsi="Century Gothic"/>
          <w:sz w:val="24"/>
          <w:szCs w:val="24"/>
        </w:rPr>
        <w:t xml:space="preserve"> </w:t>
      </w:r>
      <w:r w:rsidRPr="007A62AD">
        <w:rPr>
          <w:rFonts w:ascii="Century Gothic" w:hAnsi="Century Gothic"/>
          <w:sz w:val="24"/>
          <w:szCs w:val="24"/>
        </w:rPr>
        <w:t>poglavitnih podrobnosti v kratkih, preprostih besedilih;</w:t>
      </w:r>
    </w:p>
    <w:p w14:paraId="596DA3D1" w14:textId="77777777" w:rsidR="007A62AD" w:rsidRDefault="007A62AD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7A62AD">
        <w:rPr>
          <w:rFonts w:ascii="Century Gothic" w:hAnsi="Century Gothic"/>
          <w:sz w:val="24"/>
          <w:szCs w:val="24"/>
        </w:rPr>
        <w:t>prepozna, poiš</w:t>
      </w:r>
      <w:r>
        <w:rPr>
          <w:rFonts w:ascii="Century Gothic" w:hAnsi="Century Gothic"/>
          <w:sz w:val="24"/>
          <w:szCs w:val="24"/>
        </w:rPr>
        <w:t>č</w:t>
      </w:r>
      <w:r w:rsidRPr="007A62AD">
        <w:rPr>
          <w:rFonts w:ascii="Century Gothic" w:hAnsi="Century Gothic"/>
          <w:sz w:val="24"/>
          <w:szCs w:val="24"/>
        </w:rPr>
        <w:t>e in razume nekaj dogovorjenih podatkov v besedilu (bere in razume preprosta, jasna pisna navodila za uporabo naprav in/ali za izdelavo znane stvari, ki so opremljena z nazornimi slikami ali s prikazom, in druga preprosta navodila (npr. v u</w:t>
      </w:r>
      <w:r>
        <w:rPr>
          <w:rFonts w:ascii="Century Gothic" w:hAnsi="Century Gothic"/>
          <w:sz w:val="24"/>
          <w:szCs w:val="24"/>
        </w:rPr>
        <w:t>č</w:t>
      </w:r>
      <w:r w:rsidRPr="007A62AD">
        <w:rPr>
          <w:rFonts w:ascii="Century Gothic" w:hAnsi="Century Gothic"/>
          <w:sz w:val="24"/>
          <w:szCs w:val="24"/>
        </w:rPr>
        <w:t>nem gradivu);</w:t>
      </w:r>
    </w:p>
    <w:p w14:paraId="5BBA04F4" w14:textId="77777777" w:rsidR="007A62AD" w:rsidRDefault="007A62AD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7A62AD">
        <w:rPr>
          <w:rFonts w:ascii="Century Gothic" w:hAnsi="Century Gothic"/>
          <w:sz w:val="24"/>
          <w:szCs w:val="24"/>
        </w:rPr>
        <w:t>razume najobi</w:t>
      </w:r>
      <w:r>
        <w:rPr>
          <w:rFonts w:ascii="Century Gothic" w:hAnsi="Century Gothic"/>
          <w:sz w:val="24"/>
          <w:szCs w:val="24"/>
        </w:rPr>
        <w:t>č</w:t>
      </w:r>
      <w:r w:rsidRPr="007A62AD">
        <w:rPr>
          <w:rFonts w:ascii="Century Gothic" w:hAnsi="Century Gothic"/>
          <w:sz w:val="24"/>
          <w:szCs w:val="24"/>
        </w:rPr>
        <w:t>ajnejše in preproste znake, simbole (</w:t>
      </w:r>
      <w:proofErr w:type="spellStart"/>
      <w:r w:rsidRPr="007A62AD">
        <w:rPr>
          <w:rFonts w:ascii="Century Gothic" w:hAnsi="Century Gothic"/>
          <w:sz w:val="24"/>
          <w:szCs w:val="24"/>
        </w:rPr>
        <w:t>piktograme</w:t>
      </w:r>
      <w:proofErr w:type="spellEnd"/>
      <w:r w:rsidRPr="007A62AD">
        <w:rPr>
          <w:rFonts w:ascii="Century Gothic" w:hAnsi="Century Gothic"/>
          <w:sz w:val="24"/>
          <w:szCs w:val="24"/>
        </w:rPr>
        <w:t>) in napise v njemu najbližjih okoliš</w:t>
      </w:r>
      <w:r>
        <w:rPr>
          <w:rFonts w:ascii="Century Gothic" w:hAnsi="Century Gothic"/>
          <w:sz w:val="24"/>
          <w:szCs w:val="24"/>
        </w:rPr>
        <w:t>č</w:t>
      </w:r>
      <w:r w:rsidRPr="007A62AD">
        <w:rPr>
          <w:rFonts w:ascii="Century Gothic" w:hAnsi="Century Gothic"/>
          <w:sz w:val="24"/>
          <w:szCs w:val="24"/>
        </w:rPr>
        <w:t>inah;</w:t>
      </w:r>
    </w:p>
    <w:p w14:paraId="19AE1DC5" w14:textId="77777777" w:rsidR="007A62AD" w:rsidRDefault="007A62AD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7A62AD">
        <w:rPr>
          <w:rFonts w:ascii="Century Gothic" w:hAnsi="Century Gothic"/>
          <w:sz w:val="24"/>
          <w:szCs w:val="24"/>
        </w:rPr>
        <w:t>razume pomen posameznih njemu neznanih besed oz. besednih zvez iz sobesedila v predvidljivih kratkih in preprostih besedilih;</w:t>
      </w:r>
    </w:p>
    <w:p w14:paraId="600C0F69" w14:textId="128C32B6" w:rsidR="007A62AD" w:rsidRDefault="007A62AD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7A62AD">
        <w:rPr>
          <w:rFonts w:ascii="Century Gothic" w:hAnsi="Century Gothic"/>
          <w:sz w:val="24"/>
          <w:szCs w:val="24"/>
        </w:rPr>
        <w:t>še ne povsem u</w:t>
      </w:r>
      <w:r>
        <w:rPr>
          <w:rFonts w:ascii="Century Gothic" w:hAnsi="Century Gothic"/>
          <w:sz w:val="24"/>
          <w:szCs w:val="24"/>
        </w:rPr>
        <w:t>č</w:t>
      </w:r>
      <w:r w:rsidRPr="007A62AD">
        <w:rPr>
          <w:rFonts w:ascii="Century Gothic" w:hAnsi="Century Gothic"/>
          <w:sz w:val="24"/>
          <w:szCs w:val="24"/>
        </w:rPr>
        <w:t xml:space="preserve">inkovito uporablja strategije za prepoznavanje besed (npr. prepoznavanje </w:t>
      </w:r>
      <w:r>
        <w:rPr>
          <w:rFonts w:ascii="Century Gothic" w:hAnsi="Century Gothic"/>
          <w:sz w:val="24"/>
          <w:szCs w:val="24"/>
        </w:rPr>
        <w:t>č</w:t>
      </w:r>
      <w:r w:rsidRPr="007A62AD">
        <w:rPr>
          <w:rFonts w:ascii="Century Gothic" w:hAnsi="Century Gothic"/>
          <w:sz w:val="24"/>
          <w:szCs w:val="24"/>
        </w:rPr>
        <w:t>rk angleške abecede) in ve</w:t>
      </w:r>
      <w:r>
        <w:rPr>
          <w:rFonts w:ascii="Century Gothic" w:hAnsi="Century Gothic"/>
          <w:sz w:val="24"/>
          <w:szCs w:val="24"/>
        </w:rPr>
        <w:t>č</w:t>
      </w:r>
      <w:r w:rsidRPr="007A62AD">
        <w:rPr>
          <w:rFonts w:ascii="Century Gothic" w:hAnsi="Century Gothic"/>
          <w:sz w:val="24"/>
          <w:szCs w:val="24"/>
        </w:rPr>
        <w:t>inoma razume njihovo vlogo (npr. za spremembo pomena (</w:t>
      </w:r>
      <w:proofErr w:type="spellStart"/>
      <w:r w:rsidRPr="007A62AD">
        <w:rPr>
          <w:rFonts w:ascii="Century Gothic" w:hAnsi="Century Gothic"/>
          <w:sz w:val="24"/>
          <w:szCs w:val="24"/>
        </w:rPr>
        <w:t>bad</w:t>
      </w:r>
      <w:proofErr w:type="spellEnd"/>
      <w:r w:rsidRPr="007A62AD">
        <w:rPr>
          <w:rFonts w:ascii="Century Gothic" w:hAnsi="Century Gothic"/>
          <w:sz w:val="24"/>
          <w:szCs w:val="24"/>
        </w:rPr>
        <w:t xml:space="preserve"> ± bat), enako je pri fonemih)</w:t>
      </w:r>
      <w:r>
        <w:rPr>
          <w:rFonts w:ascii="Century Gothic" w:hAnsi="Century Gothic"/>
          <w:sz w:val="24"/>
          <w:szCs w:val="24"/>
        </w:rPr>
        <w:t>;</w:t>
      </w:r>
    </w:p>
    <w:p w14:paraId="1326793A" w14:textId="77777777" w:rsidR="00E03245" w:rsidRDefault="00E03245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  <w:r w:rsidRPr="00E03245">
        <w:rPr>
          <w:rFonts w:ascii="Century Gothic" w:hAnsi="Century Gothic"/>
          <w:sz w:val="24"/>
          <w:szCs w:val="24"/>
        </w:rPr>
        <w:t>bvlada kratke, preproste in jasno strukturirane sporo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anjske in sporazumevalne dejavnosti v znanih okoliš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inah</w:t>
      </w:r>
      <w:r>
        <w:rPr>
          <w:rFonts w:ascii="Century Gothic" w:hAnsi="Century Gothic"/>
          <w:sz w:val="24"/>
          <w:szCs w:val="24"/>
        </w:rPr>
        <w:t>;</w:t>
      </w:r>
    </w:p>
    <w:p w14:paraId="5ACECD96" w14:textId="77777777" w:rsidR="00E03245" w:rsidRDefault="00E03245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03245">
        <w:rPr>
          <w:rFonts w:ascii="Century Gothic" w:hAnsi="Century Gothic"/>
          <w:sz w:val="24"/>
          <w:szCs w:val="24"/>
        </w:rPr>
        <w:t>odgovarja na zastavljena vprašanja o najbližjih temah iz njegovega sveta, samostojno se ve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inoma še ne pogovarja, opravlja posamezne najosnovnejše transakcijske dejavnosti (npr. simulacija nakupa);</w:t>
      </w:r>
    </w:p>
    <w:p w14:paraId="44203B59" w14:textId="77777777" w:rsidR="00E03245" w:rsidRDefault="00E03245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03245">
        <w:rPr>
          <w:rFonts w:ascii="Century Gothic" w:hAnsi="Century Gothic"/>
          <w:sz w:val="24"/>
          <w:szCs w:val="24"/>
        </w:rPr>
        <w:t>govorno se odziva na pobude o temah iz njegovega najbližjega okolja, ki so zanj osebno relevantne;</w:t>
      </w:r>
    </w:p>
    <w:p w14:paraId="4914B370" w14:textId="098C20A0" w:rsidR="007A62AD" w:rsidRDefault="00E03245" w:rsidP="008E00D9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03245">
        <w:rPr>
          <w:rFonts w:ascii="Century Gothic" w:hAnsi="Century Gothic"/>
          <w:sz w:val="24"/>
          <w:szCs w:val="24"/>
        </w:rPr>
        <w:t>na kratko in preprosto opiše sebe, kje živi, kaj dela, po vnaprej pripravljenih slikovnih ali besednih izto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nicah</w:t>
      </w:r>
      <w:r>
        <w:rPr>
          <w:rFonts w:ascii="Century Gothic" w:hAnsi="Century Gothic"/>
          <w:sz w:val="24"/>
          <w:szCs w:val="24"/>
        </w:rPr>
        <w:t>;</w:t>
      </w:r>
    </w:p>
    <w:p w14:paraId="3DB29702" w14:textId="619536EB" w:rsidR="00E03245" w:rsidRDefault="00E03245" w:rsidP="00E03245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 pogovoru uporablja </w:t>
      </w:r>
      <w:r w:rsidRPr="00E03245">
        <w:rPr>
          <w:rFonts w:ascii="Century Gothic" w:hAnsi="Century Gothic"/>
          <w:sz w:val="24"/>
          <w:szCs w:val="24"/>
        </w:rPr>
        <w:t>omejeno, zelo preprosto, pogosto rabljeno besediš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e, poimenovanja so še precej nezanesljiva (tudi neustrezna</w:t>
      </w:r>
      <w:r>
        <w:rPr>
          <w:rFonts w:ascii="Century Gothic" w:hAnsi="Century Gothic"/>
          <w:sz w:val="24"/>
          <w:szCs w:val="24"/>
        </w:rPr>
        <w:t xml:space="preserve">), </w:t>
      </w:r>
      <w:r w:rsidRPr="00E03245">
        <w:rPr>
          <w:rFonts w:ascii="Century Gothic" w:hAnsi="Century Gothic"/>
          <w:sz w:val="24"/>
          <w:szCs w:val="24"/>
        </w:rPr>
        <w:t>zelo preproste slovnične strukture in najosnovnejša vezniška sredstva (</w:t>
      </w:r>
      <w:proofErr w:type="spellStart"/>
      <w:r w:rsidRPr="00E03245">
        <w:rPr>
          <w:rFonts w:ascii="Century Gothic" w:hAnsi="Century Gothic"/>
          <w:sz w:val="24"/>
          <w:szCs w:val="24"/>
        </w:rPr>
        <w:t>and</w:t>
      </w:r>
      <w:proofErr w:type="spellEnd"/>
      <w:r w:rsidRPr="00E03245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>;</w:t>
      </w:r>
    </w:p>
    <w:p w14:paraId="236BD685" w14:textId="77777777" w:rsidR="00E03245" w:rsidRDefault="00E03245" w:rsidP="00E03245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03245">
        <w:rPr>
          <w:rFonts w:ascii="Century Gothic" w:hAnsi="Century Gothic"/>
          <w:sz w:val="24"/>
          <w:szCs w:val="24"/>
        </w:rPr>
        <w:t>piše nize ve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inoma enostavnih povedi, ve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krat z neustreznim besednim redom in drugimi skladenjskimi pomanjkljivostmi;</w:t>
      </w:r>
    </w:p>
    <w:p w14:paraId="436E6680" w14:textId="2AE6B371" w:rsidR="00E03245" w:rsidRDefault="00E03245" w:rsidP="00E03245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03245">
        <w:rPr>
          <w:rFonts w:ascii="Century Gothic" w:hAnsi="Century Gothic"/>
          <w:sz w:val="24"/>
          <w:szCs w:val="24"/>
        </w:rPr>
        <w:lastRenderedPageBreak/>
        <w:t>piše kratka in preprosta besedila; piše o njemu znanih temah (o sebi, drugih znanih ali namišljenih osebah, kaj delajo, kje živijo) s konkretno vsebino</w:t>
      </w:r>
      <w:r>
        <w:rPr>
          <w:rFonts w:ascii="Century Gothic" w:hAnsi="Century Gothic"/>
          <w:sz w:val="24"/>
          <w:szCs w:val="24"/>
        </w:rPr>
        <w:t>;</w:t>
      </w:r>
    </w:p>
    <w:p w14:paraId="7467EAA1" w14:textId="77777777" w:rsidR="00E03245" w:rsidRDefault="00E03245" w:rsidP="00E03245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03245">
        <w:rPr>
          <w:rFonts w:ascii="Century Gothic" w:hAnsi="Century Gothic"/>
          <w:sz w:val="24"/>
          <w:szCs w:val="24"/>
        </w:rPr>
        <w:t>ob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 xml:space="preserve">asno uporablja preprosta in pogosto rabljena vezniška sredstva (npr. </w:t>
      </w:r>
      <w:proofErr w:type="spellStart"/>
      <w:r w:rsidRPr="00E03245">
        <w:rPr>
          <w:rFonts w:ascii="Century Gothic" w:hAnsi="Century Gothic"/>
          <w:sz w:val="24"/>
          <w:szCs w:val="24"/>
        </w:rPr>
        <w:t>and</w:t>
      </w:r>
      <w:proofErr w:type="spellEnd"/>
      <w:r w:rsidRPr="00E03245">
        <w:rPr>
          <w:rFonts w:ascii="Century Gothic" w:hAnsi="Century Gothic"/>
          <w:sz w:val="24"/>
          <w:szCs w:val="24"/>
        </w:rPr>
        <w:t>);</w:t>
      </w:r>
    </w:p>
    <w:p w14:paraId="50E70B0D" w14:textId="77777777" w:rsidR="00E03245" w:rsidRDefault="00E03245" w:rsidP="00E03245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03245">
        <w:rPr>
          <w:rFonts w:ascii="Century Gothic" w:hAnsi="Century Gothic"/>
          <w:sz w:val="24"/>
          <w:szCs w:val="24"/>
        </w:rPr>
        <w:t>ve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 xml:space="preserve">inoma ustrezno zapisuje 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rke angleške abecede, besede so ve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krat zapisane foneti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no ali z razmeroma številnimi drugimi pomanjkljivostmi;</w:t>
      </w:r>
    </w:p>
    <w:p w14:paraId="1B8C9EF6" w14:textId="77777777" w:rsidR="00E03245" w:rsidRDefault="00E03245" w:rsidP="00E03245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03245">
        <w:rPr>
          <w:rFonts w:ascii="Century Gothic" w:hAnsi="Century Gothic"/>
          <w:sz w:val="24"/>
          <w:szCs w:val="24"/>
        </w:rPr>
        <w:t>dokaj ustrezno uporablja kon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na lo</w:t>
      </w:r>
      <w:r>
        <w:rPr>
          <w:rFonts w:ascii="Century Gothic" w:hAnsi="Century Gothic"/>
          <w:sz w:val="24"/>
          <w:szCs w:val="24"/>
        </w:rPr>
        <w:t>č</w:t>
      </w:r>
      <w:r w:rsidRPr="00E03245">
        <w:rPr>
          <w:rFonts w:ascii="Century Gothic" w:hAnsi="Century Gothic"/>
          <w:sz w:val="24"/>
          <w:szCs w:val="24"/>
        </w:rPr>
        <w:t>ila, druga pa še razmeroma neustrezno;</w:t>
      </w:r>
    </w:p>
    <w:p w14:paraId="6E75F572" w14:textId="5D1A9230" w:rsidR="00E03245" w:rsidRDefault="00E03245" w:rsidP="00E03245">
      <w:pPr>
        <w:pStyle w:val="Odstavekseznama"/>
        <w:numPr>
          <w:ilvl w:val="0"/>
          <w:numId w:val="4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E03245">
        <w:rPr>
          <w:rFonts w:ascii="Century Gothic" w:hAnsi="Century Gothic"/>
          <w:sz w:val="24"/>
          <w:szCs w:val="24"/>
        </w:rPr>
        <w:t>uporablja standardne oblike preprostih besedil (npr. razglednica, zasebno vabilo, npr. za rojstni dan), tako da so prepoznavne.</w:t>
      </w:r>
    </w:p>
    <w:p w14:paraId="10D7744A" w14:textId="6DA333D0" w:rsidR="00E03245" w:rsidRDefault="00E03245" w:rsidP="00E0324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Ocenjevala bom vsebine, določene po letni pripravi. To so:</w:t>
      </w:r>
    </w:p>
    <w:p w14:paraId="27593B44" w14:textId="478761EC" w:rsidR="00E03245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šola</w:t>
      </w:r>
      <w:r w:rsidR="00865E47">
        <w:rPr>
          <w:rFonts w:ascii="Century Gothic" w:hAnsi="Century Gothic"/>
          <w:sz w:val="24"/>
          <w:szCs w:val="24"/>
        </w:rPr>
        <w:t>;</w:t>
      </w:r>
    </w:p>
    <w:p w14:paraId="04D5C659" w14:textId="4D35A541" w:rsidR="004A3DDC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igrače</w:t>
      </w:r>
      <w:r w:rsidR="00865E47">
        <w:rPr>
          <w:rFonts w:ascii="Century Gothic" w:hAnsi="Century Gothic"/>
          <w:sz w:val="24"/>
          <w:szCs w:val="24"/>
        </w:rPr>
        <w:t>;</w:t>
      </w:r>
    </w:p>
    <w:p w14:paraId="707EFD33" w14:textId="1E119C16" w:rsidR="004A3DDC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živali</w:t>
      </w:r>
      <w:r w:rsidR="00865E47">
        <w:rPr>
          <w:rFonts w:ascii="Century Gothic" w:hAnsi="Century Gothic"/>
          <w:sz w:val="24"/>
          <w:szCs w:val="24"/>
        </w:rPr>
        <w:t>;</w:t>
      </w:r>
    </w:p>
    <w:p w14:paraId="796B72E5" w14:textId="249DB9EE" w:rsidR="004A3DDC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hrana</w:t>
      </w:r>
      <w:r w:rsidR="00865E47">
        <w:rPr>
          <w:rFonts w:ascii="Century Gothic" w:hAnsi="Century Gothic"/>
          <w:sz w:val="24"/>
          <w:szCs w:val="24"/>
        </w:rPr>
        <w:t>;</w:t>
      </w:r>
    </w:p>
    <w:p w14:paraId="0E8E7172" w14:textId="51F2B34E" w:rsidR="004A3DDC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prosti čas</w:t>
      </w:r>
      <w:r w:rsidR="00865E47">
        <w:rPr>
          <w:rFonts w:ascii="Century Gothic" w:hAnsi="Century Gothic"/>
          <w:sz w:val="24"/>
          <w:szCs w:val="24"/>
        </w:rPr>
        <w:t>;</w:t>
      </w:r>
    </w:p>
    <w:p w14:paraId="699945A4" w14:textId="66D59AFD" w:rsidR="004A3DDC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hiša</w:t>
      </w:r>
      <w:r w:rsidR="00865E47">
        <w:rPr>
          <w:rFonts w:ascii="Century Gothic" w:hAnsi="Century Gothic"/>
          <w:sz w:val="24"/>
          <w:szCs w:val="24"/>
        </w:rPr>
        <w:t>;</w:t>
      </w:r>
    </w:p>
    <w:p w14:paraId="56137A94" w14:textId="2BA7CC14" w:rsidR="004A3DDC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oblačila</w:t>
      </w:r>
      <w:r w:rsidR="00865E47">
        <w:rPr>
          <w:rFonts w:ascii="Century Gothic" w:hAnsi="Century Gothic"/>
          <w:sz w:val="24"/>
          <w:szCs w:val="24"/>
        </w:rPr>
        <w:t>;</w:t>
      </w:r>
    </w:p>
    <w:p w14:paraId="02BC610C" w14:textId="5F4CF1E2" w:rsidR="004A3DDC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deli telesa</w:t>
      </w:r>
      <w:r w:rsidR="00865E47">
        <w:rPr>
          <w:rFonts w:ascii="Century Gothic" w:hAnsi="Century Gothic"/>
          <w:sz w:val="24"/>
          <w:szCs w:val="24"/>
        </w:rPr>
        <w:t>;</w:t>
      </w:r>
    </w:p>
    <w:p w14:paraId="1CBC30C5" w14:textId="25E8440B" w:rsidR="004A3DDC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poletje</w:t>
      </w:r>
      <w:r w:rsidR="00865E47">
        <w:rPr>
          <w:rFonts w:ascii="Century Gothic" w:hAnsi="Century Gothic"/>
          <w:sz w:val="24"/>
          <w:szCs w:val="24"/>
        </w:rPr>
        <w:t>;</w:t>
      </w:r>
    </w:p>
    <w:p w14:paraId="35EF0765" w14:textId="5A8724C6" w:rsidR="004A3DDC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noč čarovnic</w:t>
      </w:r>
      <w:r w:rsidR="00865E47">
        <w:rPr>
          <w:rFonts w:ascii="Century Gothic" w:hAnsi="Century Gothic"/>
          <w:sz w:val="24"/>
          <w:szCs w:val="24"/>
        </w:rPr>
        <w:t>;</w:t>
      </w:r>
    </w:p>
    <w:p w14:paraId="2267E675" w14:textId="0D9AA469" w:rsidR="004A3DDC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božič</w:t>
      </w:r>
      <w:r w:rsidR="00865E47">
        <w:rPr>
          <w:rFonts w:ascii="Century Gothic" w:hAnsi="Century Gothic"/>
          <w:sz w:val="24"/>
          <w:szCs w:val="24"/>
        </w:rPr>
        <w:t>;</w:t>
      </w:r>
    </w:p>
    <w:p w14:paraId="13D40361" w14:textId="3866A192" w:rsidR="004A3DDC" w:rsidRPr="00E03245" w:rsidRDefault="004A3DDC" w:rsidP="00E03245">
      <w:pPr>
        <w:pStyle w:val="Odstavekseznama"/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velika noč.</w:t>
      </w:r>
    </w:p>
    <w:sectPr w:rsidR="004A3DDC" w:rsidRPr="00E0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063FB"/>
    <w:multiLevelType w:val="hybridMultilevel"/>
    <w:tmpl w:val="A45CE2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0733"/>
    <w:multiLevelType w:val="hybridMultilevel"/>
    <w:tmpl w:val="D4880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95EE9"/>
    <w:multiLevelType w:val="hybridMultilevel"/>
    <w:tmpl w:val="C866A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112A"/>
    <w:multiLevelType w:val="hybridMultilevel"/>
    <w:tmpl w:val="5754C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F061E"/>
    <w:multiLevelType w:val="hybridMultilevel"/>
    <w:tmpl w:val="0450F102"/>
    <w:lvl w:ilvl="0" w:tplc="E73EE28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3062">
    <w:abstractNumId w:val="3"/>
  </w:num>
  <w:num w:numId="2" w16cid:durableId="827983032">
    <w:abstractNumId w:val="0"/>
  </w:num>
  <w:num w:numId="3" w16cid:durableId="1936403817">
    <w:abstractNumId w:val="2"/>
  </w:num>
  <w:num w:numId="4" w16cid:durableId="1549414565">
    <w:abstractNumId w:val="4"/>
  </w:num>
  <w:num w:numId="5" w16cid:durableId="135680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EF"/>
    <w:rsid w:val="000412AE"/>
    <w:rsid w:val="001D65E5"/>
    <w:rsid w:val="002A54EF"/>
    <w:rsid w:val="003228DF"/>
    <w:rsid w:val="004A3DDC"/>
    <w:rsid w:val="00692F44"/>
    <w:rsid w:val="007A62AD"/>
    <w:rsid w:val="00865E47"/>
    <w:rsid w:val="008E00D9"/>
    <w:rsid w:val="00934F7B"/>
    <w:rsid w:val="00964993"/>
    <w:rsid w:val="009A65B1"/>
    <w:rsid w:val="00BF06F3"/>
    <w:rsid w:val="00E03245"/>
    <w:rsid w:val="00E45B39"/>
    <w:rsid w:val="00E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BA27"/>
  <w15:chartTrackingRefBased/>
  <w15:docId w15:val="{4FBA74BE-49BC-4A01-A055-4B741D7E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A5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A54E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A5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A54E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A5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A5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A5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A5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A54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A54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A54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A54EF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A54EF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A54E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A54E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A54E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A54E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A5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A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A5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A5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A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A54E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A54E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A54EF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A54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A54EF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A54E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Čibej Novak</dc:creator>
  <cp:keywords/>
  <dc:description/>
  <cp:lastModifiedBy>Katarina Čibej Novak</cp:lastModifiedBy>
  <cp:revision>4</cp:revision>
  <dcterms:created xsi:type="dcterms:W3CDTF">2024-10-01T06:46:00Z</dcterms:created>
  <dcterms:modified xsi:type="dcterms:W3CDTF">2024-10-01T07:25:00Z</dcterms:modified>
</cp:coreProperties>
</file>